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“生态课堂下滋养学生素养的有效策略”研究活动之：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英语</w:t>
      </w:r>
      <w:r>
        <w:rPr>
          <w:rFonts w:hint="eastAsia"/>
          <w:b/>
          <w:bCs/>
          <w:sz w:val="32"/>
          <w:szCs w:val="32"/>
          <w:lang w:val="en-US" w:eastAsia="zh-CN"/>
        </w:rPr>
        <w:t>单元整体作业设计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活动</w:t>
      </w:r>
      <w:r>
        <w:rPr>
          <w:rFonts w:hint="eastAsia"/>
          <w:b/>
          <w:bCs/>
          <w:sz w:val="32"/>
          <w:szCs w:val="32"/>
        </w:rPr>
        <w:t>简报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为了更加规范地落实“双减” 新政策，深入践行 《义务教育课程标淮》新理念，强化课程育人总导向，聚力“教-学-评”一体化设计，增强指向核心素养的课程力，转变教师作业布置的理念、方式，提高教师作业设计、评价能力，高质量地促进学生核心素养的生长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芦墟实验小学</w:t>
      </w:r>
      <w:r>
        <w:rPr>
          <w:rFonts w:hint="eastAsia" w:ascii="宋体" w:hAnsi="宋体" w:eastAsia="宋体" w:cs="宋体"/>
          <w:sz w:val="28"/>
          <w:szCs w:val="28"/>
        </w:rPr>
        <w:t>于9 月13日下午开展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英语学科单元整体作业设计培训活动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本次活动有幸</w:t>
      </w:r>
      <w:r>
        <w:rPr>
          <w:rFonts w:hint="eastAsia" w:ascii="宋体" w:hAnsi="宋体" w:eastAsia="宋体" w:cs="宋体"/>
          <w:sz w:val="28"/>
          <w:szCs w:val="28"/>
        </w:rPr>
        <w:t>邀请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吴江区教育局教研室英语教研员凌云璇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入校指导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英语组老师们作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专题培训，进行</w:t>
      </w:r>
      <w:r>
        <w:rPr>
          <w:rFonts w:hint="eastAsia" w:ascii="宋体" w:hAnsi="宋体" w:eastAsia="宋体" w:cs="宋体"/>
          <w:sz w:val="28"/>
          <w:szCs w:val="28"/>
        </w:rPr>
        <w:t>专业引领。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凌老师指出，对课标的有效研读是促进教师专业素养的有效途径。在</w:t>
      </w:r>
      <w:r>
        <w:rPr>
          <w:rFonts w:hint="eastAsia" w:ascii="宋体" w:hAnsi="宋体" w:eastAsia="宋体" w:cs="宋体"/>
          <w:sz w:val="28"/>
          <w:szCs w:val="28"/>
        </w:rPr>
        <w:t>《核心素养统领下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语篇阅读教学设计，灵魂三问》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专题培训中，凌老师妙语连珠，深入浅出地带领老师们研习</w:t>
      </w:r>
      <w:r>
        <w:rPr>
          <w:rFonts w:hint="eastAsia" w:ascii="宋体" w:hAnsi="宋体"/>
          <w:sz w:val="28"/>
          <w:szCs w:val="28"/>
          <w:lang w:val="en-US" w:eastAsia="zh-CN"/>
        </w:rPr>
        <w:t>《义务教育英语课程标准（2022年版）》中关于作业设计的重点和方向，并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强调了英语学习活动观是落实课程核心素养的重要途径。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后，芦小英语组全体教师结合自身教学实践，如何设计分层作业进行了深入探讨。老师们认为，作业设计要坚持减负提质、基于课程标准、凸显素养导向、丰富作业内涵的原则。老师们还认为作业设计要有可操作性、针对性、系统性和自主选择性。我们应该根据学生的实际情况来设计作业，课外拓展作业应该是开放的，并应设计一些实践性的课外拓展作业，提高学生综合运用知识的能力。此外，老师们还应该优化多元评价，使评价体系更加科学合理，进一步提高学生学习英语的积极性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本次单元整体作业设计活动，在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课堂转型、创新作业设计方面，给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教师提供了鲜活的实践经验与深入的理论思考。</w:t>
      </w:r>
      <w:r>
        <w:rPr>
          <w:rFonts w:hint="eastAsia" w:ascii="宋体" w:hAnsi="宋体" w:eastAsia="宋体" w:cs="宋体"/>
          <w:sz w:val="28"/>
          <w:szCs w:val="28"/>
        </w:rPr>
        <w:t>整个英语组教师都受益匪浅，更坚定了今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后英语单元整体作业设计的</w:t>
      </w:r>
      <w:r>
        <w:rPr>
          <w:rFonts w:hint="eastAsia" w:ascii="宋体" w:hAnsi="宋体" w:eastAsia="宋体" w:cs="宋体"/>
          <w:sz w:val="28"/>
          <w:szCs w:val="28"/>
        </w:rPr>
        <w:t>方向。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附活动照片：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829175" cy="3622040"/>
            <wp:effectExtent l="0" t="0" r="9525" b="10160"/>
            <wp:docPr id="3" name="图片 3" descr="348e292b9582dc7a2592cc9a34f1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8e292b9582dc7a2592cc9a34f1f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864735" cy="4017645"/>
            <wp:effectExtent l="0" t="0" r="12065" b="8255"/>
            <wp:docPr id="1" name="图片 1" descr="48570a7ed148e5ebf86fdb0ae62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570a7ed148e5ebf86fdb0ae6205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937125" cy="2687320"/>
            <wp:effectExtent l="0" t="0" r="3175" b="5080"/>
            <wp:docPr id="2" name="图片 2" descr="73e2a105290fb6b17639692e8028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e2a105290fb6b17639692e8028b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4310" cy="3954145"/>
            <wp:effectExtent l="0" t="0" r="8890" b="8255"/>
            <wp:docPr id="4" name="图片 4" descr="d4e6bad9161e20d28925add5330bf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e6bad9161e20d28925add5330bf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4310" cy="3954145"/>
            <wp:effectExtent l="0" t="0" r="8890" b="8255"/>
            <wp:docPr id="5" name="图片 5" descr="cba8ac0eebb3961d9b3e39878fdf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ba8ac0eebb3961d9b3e39878fdf4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DU4ZjgyNzFmNzFjMzE0MDU1OGIyNmQwNmE5MzAifQ=="/>
  </w:docVars>
  <w:rsids>
    <w:rsidRoot w:val="00000000"/>
    <w:rsid w:val="279B4B4E"/>
    <w:rsid w:val="2A21228E"/>
    <w:rsid w:val="350800CD"/>
    <w:rsid w:val="39B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2023-09-13T09:20:00Z</dcterms:created>
  <dc:creator>13261</dc:creator>
  <cp:lastModifiedBy>The Great</cp:lastModifiedBy>
  <dcterms:modified xsi:type="dcterms:W3CDTF">2024-01-02T00:33:34Z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A3DDBB69F8BA45F490C85471425AC027_12</vt:lpwstr>
  </property>
</Properties>
</file>